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7DE" w:rsidRDefault="00A877DE" w:rsidP="00631D75">
      <w:pPr>
        <w:jc w:val="center"/>
        <w:rPr>
          <w:rFonts w:asciiTheme="majorHAnsi" w:hAnsiTheme="majorHAnsi"/>
          <w:sz w:val="24"/>
          <w:szCs w:val="24"/>
        </w:rPr>
      </w:pPr>
      <w:r>
        <w:rPr>
          <w:rFonts w:asciiTheme="majorHAnsi" w:hAnsiTheme="majorHAnsi"/>
          <w:noProof/>
          <w:sz w:val="24"/>
          <w:szCs w:val="24"/>
          <w:lang w:val="en-US"/>
        </w:rPr>
        <w:drawing>
          <wp:inline distT="0" distB="0" distL="0" distR="0">
            <wp:extent cx="5516880" cy="100632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achine-Learing-Knowledge-Extraction-MAKE.png"/>
                    <pic:cNvPicPr/>
                  </pic:nvPicPr>
                  <pic:blipFill rotWithShape="1">
                    <a:blip r:embed="rId6" cstate="print">
                      <a:extLst>
                        <a:ext uri="{28A0092B-C50C-407E-A947-70E740481C1C}">
                          <a14:useLocalDpi xmlns:a14="http://schemas.microsoft.com/office/drawing/2010/main" val="0"/>
                        </a:ext>
                      </a:extLst>
                    </a:blip>
                    <a:srcRect t="11907" b="3106"/>
                    <a:stretch/>
                  </pic:blipFill>
                  <pic:spPr bwMode="auto">
                    <a:xfrm>
                      <a:off x="0" y="0"/>
                      <a:ext cx="5531969" cy="1009072"/>
                    </a:xfrm>
                    <a:prstGeom prst="rect">
                      <a:avLst/>
                    </a:prstGeom>
                    <a:ln>
                      <a:noFill/>
                    </a:ln>
                    <a:extLst>
                      <a:ext uri="{53640926-AAD7-44D8-BBD7-CCE9431645EC}">
                        <a14:shadowObscured xmlns:a14="http://schemas.microsoft.com/office/drawing/2010/main"/>
                      </a:ext>
                    </a:extLst>
                  </pic:spPr>
                </pic:pic>
              </a:graphicData>
            </a:graphic>
          </wp:inline>
        </w:drawing>
      </w:r>
    </w:p>
    <w:p w:rsidR="005F5F85" w:rsidRPr="00631D75" w:rsidRDefault="00631D75" w:rsidP="00081D43">
      <w:pPr>
        <w:jc w:val="both"/>
        <w:rPr>
          <w:rFonts w:asciiTheme="majorHAnsi" w:hAnsiTheme="majorHAnsi"/>
        </w:rPr>
      </w:pPr>
      <w:r w:rsidRPr="00631D75">
        <w:rPr>
          <w:rFonts w:asciiTheme="majorHAnsi" w:hAnsiTheme="majorHAnsi"/>
          <w:b/>
        </w:rPr>
        <w:t>Call-for-Papers:</w:t>
      </w:r>
      <w:r>
        <w:rPr>
          <w:rFonts w:asciiTheme="majorHAnsi" w:hAnsiTheme="majorHAnsi"/>
        </w:rPr>
        <w:t xml:space="preserve"> </w:t>
      </w:r>
      <w:r w:rsidR="005F5F85" w:rsidRPr="00631D75">
        <w:rPr>
          <w:rFonts w:asciiTheme="majorHAnsi" w:hAnsiTheme="majorHAnsi"/>
        </w:rPr>
        <w:t xml:space="preserve">The International Cross Domain Conference for Machine Learning &amp; Knowledge Extraction CD-MAKE is a joint effort of IFIP TC 5, IFIP WG 8.4, IFIP WG 8.9 and IFIP WG 12.9 and is held in conjunction with the International Conference on Availability, Reliability and Security (ARES) and takes place in Reggio (Italy) from </w:t>
      </w:r>
      <w:r w:rsidR="005F5F85" w:rsidRPr="00A60E56">
        <w:rPr>
          <w:rFonts w:asciiTheme="majorHAnsi" w:hAnsiTheme="majorHAnsi"/>
          <w:b/>
        </w:rPr>
        <w:t xml:space="preserve">August, 29 to September, </w:t>
      </w:r>
      <w:r w:rsidR="00A60E56" w:rsidRPr="00A60E56">
        <w:rPr>
          <w:rFonts w:asciiTheme="majorHAnsi" w:hAnsiTheme="majorHAnsi"/>
          <w:b/>
        </w:rPr>
        <w:t xml:space="preserve">1, </w:t>
      </w:r>
      <w:r w:rsidR="005F5F85" w:rsidRPr="00A60E56">
        <w:rPr>
          <w:rFonts w:asciiTheme="majorHAnsi" w:hAnsiTheme="majorHAnsi"/>
          <w:b/>
        </w:rPr>
        <w:t>2017.</w:t>
      </w:r>
    </w:p>
    <w:p w:rsidR="005F5F85" w:rsidRPr="00631D75" w:rsidRDefault="005F5F85" w:rsidP="00081D43">
      <w:pPr>
        <w:jc w:val="both"/>
        <w:rPr>
          <w:rFonts w:asciiTheme="majorHAnsi" w:hAnsiTheme="majorHAnsi"/>
        </w:rPr>
      </w:pPr>
      <w:r w:rsidRPr="00631D75">
        <w:rPr>
          <w:rFonts w:asciiTheme="majorHAnsi" w:hAnsiTheme="majorHAnsi"/>
          <w:b/>
        </w:rPr>
        <w:t>CD</w:t>
      </w:r>
      <w:r w:rsidRPr="00631D75">
        <w:rPr>
          <w:rFonts w:asciiTheme="majorHAnsi" w:hAnsiTheme="majorHAnsi"/>
        </w:rPr>
        <w:t xml:space="preserve"> stands for Cross-Domain and means the integration and appraisal of different fields and application domains (e.g. Health, Industry 4.0, etc.) to provide an atmosphere to foster different perspectives and opinions. The conference is dedicated to offer an international platform for novel ideas and a fresh look on the methodologies to put crazy ideas into Business for the benefit of the human.</w:t>
      </w:r>
    </w:p>
    <w:p w:rsidR="005F5F85" w:rsidRPr="00631D75" w:rsidRDefault="005F5F85" w:rsidP="00081D43">
      <w:pPr>
        <w:jc w:val="both"/>
        <w:rPr>
          <w:rFonts w:asciiTheme="majorHAnsi" w:hAnsiTheme="majorHAnsi"/>
        </w:rPr>
      </w:pPr>
      <w:r w:rsidRPr="00631D75">
        <w:rPr>
          <w:rFonts w:asciiTheme="majorHAnsi" w:hAnsiTheme="majorHAnsi"/>
          <w:b/>
        </w:rPr>
        <w:t>MAKE</w:t>
      </w:r>
      <w:r w:rsidRPr="00631D75">
        <w:rPr>
          <w:rFonts w:asciiTheme="majorHAnsi" w:hAnsiTheme="majorHAnsi"/>
        </w:rPr>
        <w:t xml:space="preserve"> stands for </w:t>
      </w:r>
      <w:proofErr w:type="spellStart"/>
      <w:r w:rsidRPr="00631D75">
        <w:rPr>
          <w:rFonts w:asciiTheme="majorHAnsi" w:hAnsiTheme="majorHAnsi"/>
        </w:rPr>
        <w:t>MAchine</w:t>
      </w:r>
      <w:proofErr w:type="spellEnd"/>
      <w:r w:rsidRPr="00631D75">
        <w:rPr>
          <w:rFonts w:asciiTheme="majorHAnsi" w:hAnsiTheme="majorHAnsi"/>
        </w:rPr>
        <w:t xml:space="preserve"> Learning &amp; Knowledge Extraction.</w:t>
      </w:r>
    </w:p>
    <w:p w:rsidR="00631D75" w:rsidRDefault="005F5F85" w:rsidP="005F5F85">
      <w:pPr>
        <w:rPr>
          <w:rFonts w:asciiTheme="majorHAnsi" w:hAnsiTheme="majorHAnsi"/>
          <w:sz w:val="24"/>
          <w:szCs w:val="24"/>
        </w:rPr>
      </w:pPr>
      <w:r w:rsidRPr="00631D75">
        <w:rPr>
          <w:rFonts w:asciiTheme="majorHAnsi" w:hAnsiTheme="majorHAnsi"/>
        </w:rPr>
        <w:t xml:space="preserve">Papers are sought from the following seven topical areas. Papers which deal with fundamental questions and theoretical aspects in machine learning are very welcome. </w:t>
      </w:r>
      <w:r w:rsidR="00631D75">
        <w:rPr>
          <w:rFonts w:asciiTheme="majorHAnsi" w:hAnsiTheme="majorHAnsi"/>
        </w:rPr>
        <w:br/>
      </w:r>
      <w:r w:rsidRPr="00631D75">
        <w:rPr>
          <w:rFonts w:asciiTheme="majorHAnsi" w:hAnsiTheme="majorHAnsi"/>
        </w:rPr>
        <w:t xml:space="preserve">❶ Data science (data fusion, </w:t>
      </w:r>
      <w:proofErr w:type="spellStart"/>
      <w:r w:rsidRPr="00631D75">
        <w:rPr>
          <w:rFonts w:asciiTheme="majorHAnsi" w:hAnsiTheme="majorHAnsi"/>
        </w:rPr>
        <w:t>preprocessing</w:t>
      </w:r>
      <w:proofErr w:type="spellEnd"/>
      <w:r w:rsidRPr="00631D75">
        <w:rPr>
          <w:rFonts w:asciiTheme="majorHAnsi" w:hAnsiTheme="majorHAnsi"/>
        </w:rPr>
        <w:t>, data mapping, knowledge representation),</w:t>
      </w:r>
      <w:r w:rsidRPr="00631D75">
        <w:rPr>
          <w:rFonts w:asciiTheme="majorHAnsi" w:hAnsiTheme="majorHAnsi"/>
        </w:rPr>
        <w:br/>
        <w:t>❷ Machine learning (both automatic ML and interactive ML with the human-in-the-loop),</w:t>
      </w:r>
      <w:r w:rsidRPr="00631D75">
        <w:rPr>
          <w:rFonts w:asciiTheme="majorHAnsi" w:hAnsiTheme="majorHAnsi"/>
        </w:rPr>
        <w:br/>
        <w:t>❸ Graphs/network science (i.e. graph-based data mining),</w:t>
      </w:r>
      <w:r w:rsidRPr="00631D75">
        <w:rPr>
          <w:rFonts w:asciiTheme="majorHAnsi" w:hAnsiTheme="majorHAnsi"/>
        </w:rPr>
        <w:br/>
        <w:t>❹ Topological data analysis (i.e. topological data mining),</w:t>
      </w:r>
      <w:r w:rsidRPr="00631D75">
        <w:rPr>
          <w:rFonts w:asciiTheme="majorHAnsi" w:hAnsiTheme="majorHAnsi"/>
        </w:rPr>
        <w:br/>
        <w:t>❺ Time/entropy (i.e. entropy-based data mining),</w:t>
      </w:r>
      <w:r w:rsidRPr="00631D75">
        <w:rPr>
          <w:rFonts w:asciiTheme="majorHAnsi" w:hAnsiTheme="majorHAnsi"/>
        </w:rPr>
        <w:br/>
        <w:t>❻ Data visualization (i.e. visual analytics), and last but not least</w:t>
      </w:r>
      <w:r w:rsidRPr="00631D75">
        <w:rPr>
          <w:rFonts w:asciiTheme="majorHAnsi" w:hAnsiTheme="majorHAnsi"/>
        </w:rPr>
        <w:br/>
      </w:r>
      <w:r w:rsidRPr="005F5F85">
        <w:rPr>
          <w:rFonts w:asciiTheme="majorHAnsi" w:hAnsiTheme="majorHAnsi"/>
          <w:sz w:val="24"/>
          <w:szCs w:val="24"/>
        </w:rPr>
        <w:t>❼ Privacy, data protection, safety and security (i.e. privacy aware machine learning).</w:t>
      </w:r>
    </w:p>
    <w:p w:rsidR="00A877DE" w:rsidRDefault="00A877DE" w:rsidP="00631D75">
      <w:pPr>
        <w:jc w:val="center"/>
        <w:rPr>
          <w:rFonts w:asciiTheme="majorHAnsi" w:hAnsiTheme="majorHAnsi"/>
          <w:sz w:val="24"/>
          <w:szCs w:val="24"/>
        </w:rPr>
      </w:pPr>
      <w:r>
        <w:rPr>
          <w:rFonts w:asciiTheme="majorHAnsi" w:hAnsiTheme="majorHAnsi"/>
          <w:noProof/>
          <w:sz w:val="24"/>
          <w:szCs w:val="24"/>
          <w:lang w:val="en-US"/>
        </w:rPr>
        <w:drawing>
          <wp:inline distT="0" distB="0" distL="0" distR="0">
            <wp:extent cx="3840480" cy="2185518"/>
            <wp:effectExtent l="0" t="0" r="762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hine-learning-knowledge-extraction-pipel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7589" cy="2206636"/>
                    </a:xfrm>
                    <a:prstGeom prst="rect">
                      <a:avLst/>
                    </a:prstGeom>
                  </pic:spPr>
                </pic:pic>
              </a:graphicData>
            </a:graphic>
          </wp:inline>
        </w:drawing>
      </w:r>
    </w:p>
    <w:p w:rsidR="005F5F85" w:rsidRPr="005F5F85" w:rsidRDefault="005F5F85" w:rsidP="005F5F85">
      <w:pPr>
        <w:rPr>
          <w:rFonts w:asciiTheme="majorHAnsi" w:hAnsiTheme="majorHAnsi"/>
          <w:sz w:val="24"/>
          <w:szCs w:val="24"/>
        </w:rPr>
      </w:pPr>
      <w:r>
        <w:rPr>
          <w:rFonts w:asciiTheme="majorHAnsi" w:hAnsiTheme="majorHAnsi"/>
          <w:sz w:val="24"/>
          <w:szCs w:val="24"/>
        </w:rPr>
        <w:t xml:space="preserve">Proposals for Sessions/Workshops/Tutorials: </w:t>
      </w:r>
      <w:r w:rsidR="00442D9C">
        <w:rPr>
          <w:rFonts w:asciiTheme="majorHAnsi" w:hAnsiTheme="majorHAnsi"/>
          <w:sz w:val="24"/>
          <w:szCs w:val="24"/>
        </w:rPr>
        <w:t>April</w:t>
      </w:r>
      <w:r>
        <w:rPr>
          <w:rFonts w:asciiTheme="majorHAnsi" w:hAnsiTheme="majorHAnsi"/>
          <w:sz w:val="24"/>
          <w:szCs w:val="24"/>
        </w:rPr>
        <w:t xml:space="preserve">, </w:t>
      </w:r>
      <w:r w:rsidR="00442D9C">
        <w:rPr>
          <w:rFonts w:asciiTheme="majorHAnsi" w:hAnsiTheme="majorHAnsi"/>
          <w:sz w:val="24"/>
          <w:szCs w:val="24"/>
        </w:rPr>
        <w:t>19</w:t>
      </w:r>
      <w:r>
        <w:rPr>
          <w:rFonts w:asciiTheme="majorHAnsi" w:hAnsiTheme="majorHAnsi"/>
          <w:sz w:val="24"/>
          <w:szCs w:val="24"/>
        </w:rPr>
        <w:t xml:space="preserve">, 2017 </w:t>
      </w:r>
      <w:r>
        <w:rPr>
          <w:rFonts w:asciiTheme="majorHAnsi" w:hAnsiTheme="majorHAnsi"/>
          <w:sz w:val="24"/>
          <w:szCs w:val="24"/>
        </w:rPr>
        <w:br/>
        <w:t xml:space="preserve">Paper </w:t>
      </w:r>
      <w:r w:rsidRPr="005F5F85">
        <w:rPr>
          <w:rFonts w:asciiTheme="majorHAnsi" w:hAnsiTheme="majorHAnsi"/>
          <w:sz w:val="24"/>
          <w:szCs w:val="24"/>
        </w:rPr>
        <w:t xml:space="preserve">Submission Deadline: </w:t>
      </w:r>
      <w:r w:rsidR="00442D9C">
        <w:rPr>
          <w:rFonts w:asciiTheme="majorHAnsi" w:hAnsiTheme="majorHAnsi"/>
          <w:b/>
          <w:sz w:val="24"/>
          <w:szCs w:val="24"/>
        </w:rPr>
        <w:t>May</w:t>
      </w:r>
      <w:r w:rsidRPr="00631D75">
        <w:rPr>
          <w:rFonts w:asciiTheme="majorHAnsi" w:hAnsiTheme="majorHAnsi"/>
          <w:b/>
          <w:sz w:val="24"/>
          <w:szCs w:val="24"/>
        </w:rPr>
        <w:t xml:space="preserve">, </w:t>
      </w:r>
      <w:r w:rsidR="00442D9C">
        <w:rPr>
          <w:rFonts w:asciiTheme="majorHAnsi" w:hAnsiTheme="majorHAnsi"/>
          <w:b/>
          <w:sz w:val="24"/>
          <w:szCs w:val="24"/>
        </w:rPr>
        <w:t>15</w:t>
      </w:r>
      <w:r w:rsidRPr="00631D75">
        <w:rPr>
          <w:rFonts w:asciiTheme="majorHAnsi" w:hAnsiTheme="majorHAnsi"/>
          <w:b/>
          <w:sz w:val="24"/>
          <w:szCs w:val="24"/>
        </w:rPr>
        <w:t>, 2017</w:t>
      </w:r>
      <w:bookmarkStart w:id="0" w:name="_GoBack"/>
      <w:bookmarkEnd w:id="0"/>
    </w:p>
    <w:p w:rsidR="005F5F85" w:rsidRPr="005F5F85" w:rsidRDefault="005F5F85" w:rsidP="005F5F85">
      <w:pPr>
        <w:rPr>
          <w:rFonts w:asciiTheme="majorHAnsi" w:hAnsiTheme="majorHAnsi"/>
          <w:sz w:val="24"/>
          <w:szCs w:val="24"/>
        </w:rPr>
      </w:pPr>
      <w:r w:rsidRPr="005F5F85">
        <w:rPr>
          <w:rFonts w:asciiTheme="majorHAnsi" w:hAnsiTheme="majorHAnsi"/>
          <w:sz w:val="24"/>
          <w:szCs w:val="24"/>
        </w:rPr>
        <w:t>Accepted Papers will be published in a Springer Volume of Lecture Notes in Artificial Intelligence (LNAI), and outstanding contributions will be invited to special issues of journals.</w:t>
      </w:r>
    </w:p>
    <w:p w:rsidR="005F5F85" w:rsidRPr="005F5F85" w:rsidRDefault="005F5F85" w:rsidP="00631D75">
      <w:pPr>
        <w:jc w:val="center"/>
        <w:rPr>
          <w:rFonts w:asciiTheme="majorHAnsi" w:hAnsiTheme="majorHAnsi"/>
          <w:sz w:val="24"/>
          <w:szCs w:val="24"/>
        </w:rPr>
      </w:pPr>
      <w:r w:rsidRPr="005F5F85">
        <w:rPr>
          <w:rFonts w:asciiTheme="majorHAnsi" w:hAnsiTheme="majorHAnsi"/>
          <w:sz w:val="24"/>
          <w:szCs w:val="24"/>
        </w:rPr>
        <w:t>For more information please visit the conference homepage:</w:t>
      </w:r>
    </w:p>
    <w:p w:rsidR="003D4BA0" w:rsidRPr="00631D75" w:rsidRDefault="00AB04A7" w:rsidP="00631D75">
      <w:pPr>
        <w:jc w:val="center"/>
        <w:rPr>
          <w:rFonts w:asciiTheme="majorHAnsi" w:hAnsiTheme="majorHAnsi"/>
          <w:b/>
          <w:sz w:val="48"/>
          <w:szCs w:val="48"/>
        </w:rPr>
      </w:pPr>
      <w:hyperlink r:id="rId8" w:history="1">
        <w:r w:rsidR="005F5F85" w:rsidRPr="00631D75">
          <w:rPr>
            <w:rStyle w:val="Hyperlink"/>
            <w:rFonts w:asciiTheme="majorHAnsi" w:hAnsiTheme="majorHAnsi"/>
            <w:sz w:val="48"/>
            <w:szCs w:val="48"/>
          </w:rPr>
          <w:t>https://cd-make.net</w:t>
        </w:r>
      </w:hyperlink>
    </w:p>
    <w:sectPr w:rsidR="003D4BA0" w:rsidRPr="00631D75" w:rsidSect="00FA6FC9">
      <w:headerReference w:type="default" r:id="rId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4A7" w:rsidRDefault="00AB04A7" w:rsidP="00442D9C">
      <w:pPr>
        <w:spacing w:after="0" w:line="240" w:lineRule="auto"/>
      </w:pPr>
      <w:r>
        <w:separator/>
      </w:r>
    </w:p>
  </w:endnote>
  <w:endnote w:type="continuationSeparator" w:id="0">
    <w:p w:rsidR="00AB04A7" w:rsidRDefault="00AB04A7" w:rsidP="0044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4A7" w:rsidRDefault="00AB04A7" w:rsidP="00442D9C">
      <w:pPr>
        <w:spacing w:after="0" w:line="240" w:lineRule="auto"/>
      </w:pPr>
      <w:r>
        <w:separator/>
      </w:r>
    </w:p>
  </w:footnote>
  <w:footnote w:type="continuationSeparator" w:id="0">
    <w:p w:rsidR="00AB04A7" w:rsidRDefault="00AB04A7" w:rsidP="00442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D9C" w:rsidRDefault="00442D9C" w:rsidP="00442D9C">
    <w:pPr>
      <w:pStyle w:val="Kopfzeile"/>
      <w:jc w:val="center"/>
      <w:rPr>
        <w:lang w:val="en-US"/>
      </w:rPr>
    </w:pPr>
    <w:r w:rsidRPr="00442D9C">
      <w:rPr>
        <w:lang w:val="en-US"/>
      </w:rPr>
      <w:t>„Science is to test crazy ideas – Engineering is to</w:t>
    </w:r>
    <w:r>
      <w:rPr>
        <w:lang w:val="en-US"/>
      </w:rPr>
      <w:t xml:space="preserve"> put these ideas into Business”</w:t>
    </w:r>
  </w:p>
  <w:p w:rsidR="00442D9C" w:rsidRPr="00442D9C" w:rsidRDefault="00442D9C" w:rsidP="00442D9C">
    <w:pPr>
      <w:pStyle w:val="Kopfzeile"/>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F85"/>
    <w:rsid w:val="000710BC"/>
    <w:rsid w:val="00081D43"/>
    <w:rsid w:val="000F4443"/>
    <w:rsid w:val="002170FD"/>
    <w:rsid w:val="00442D9C"/>
    <w:rsid w:val="00455289"/>
    <w:rsid w:val="005A3033"/>
    <w:rsid w:val="005F5F85"/>
    <w:rsid w:val="00622A9C"/>
    <w:rsid w:val="00631D75"/>
    <w:rsid w:val="007B3759"/>
    <w:rsid w:val="007B767E"/>
    <w:rsid w:val="00852FA7"/>
    <w:rsid w:val="00884937"/>
    <w:rsid w:val="00A07C63"/>
    <w:rsid w:val="00A60E56"/>
    <w:rsid w:val="00A877DE"/>
    <w:rsid w:val="00AB04A7"/>
    <w:rsid w:val="00AD1E60"/>
    <w:rsid w:val="00B96D57"/>
    <w:rsid w:val="00BC4EFE"/>
    <w:rsid w:val="00C26165"/>
    <w:rsid w:val="00DB0BB5"/>
    <w:rsid w:val="00DC1494"/>
    <w:rsid w:val="00DD798B"/>
    <w:rsid w:val="00E52234"/>
    <w:rsid w:val="00E74C2C"/>
    <w:rsid w:val="00E7713F"/>
    <w:rsid w:val="00FA6FC9"/>
    <w:rsid w:val="00FF6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B63B3"/>
  <w15:chartTrackingRefBased/>
  <w15:docId w15:val="{CCE6F855-B1BB-4B51-A67B-53228C3E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31D75"/>
    <w:rPr>
      <w:color w:val="0000FF" w:themeColor="hyperlink"/>
      <w:u w:val="single"/>
    </w:rPr>
  </w:style>
  <w:style w:type="paragraph" w:styleId="Sprechblasentext">
    <w:name w:val="Balloon Text"/>
    <w:basedOn w:val="Standard"/>
    <w:link w:val="SprechblasentextZchn"/>
    <w:uiPriority w:val="99"/>
    <w:semiHidden/>
    <w:unhideWhenUsed/>
    <w:rsid w:val="00081D4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81D43"/>
    <w:rPr>
      <w:rFonts w:ascii="Segoe UI" w:hAnsi="Segoe UI" w:cs="Segoe UI"/>
      <w:sz w:val="18"/>
      <w:szCs w:val="18"/>
      <w:lang w:val="en-GB"/>
    </w:rPr>
  </w:style>
  <w:style w:type="paragraph" w:styleId="Kopfzeile">
    <w:name w:val="header"/>
    <w:basedOn w:val="Standard"/>
    <w:link w:val="KopfzeileZchn"/>
    <w:uiPriority w:val="99"/>
    <w:unhideWhenUsed/>
    <w:rsid w:val="00442D9C"/>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442D9C"/>
    <w:rPr>
      <w:lang w:val="en-GB"/>
    </w:rPr>
  </w:style>
  <w:style w:type="paragraph" w:styleId="Fuzeile">
    <w:name w:val="footer"/>
    <w:basedOn w:val="Standard"/>
    <w:link w:val="FuzeileZchn"/>
    <w:uiPriority w:val="99"/>
    <w:unhideWhenUsed/>
    <w:rsid w:val="00442D9C"/>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442D9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make.net"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HOLZINGER</dc:creator>
  <cp:keywords/>
  <dc:description/>
  <cp:lastModifiedBy>Andreas HOLZINGER</cp:lastModifiedBy>
  <cp:revision>6</cp:revision>
  <cp:lastPrinted>2017-02-04T18:16:00Z</cp:lastPrinted>
  <dcterms:created xsi:type="dcterms:W3CDTF">2017-02-04T17:57:00Z</dcterms:created>
  <dcterms:modified xsi:type="dcterms:W3CDTF">2017-03-11T16:39:00Z</dcterms:modified>
</cp:coreProperties>
</file>